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B0" w:rsidRDefault="00981BB0" w:rsidP="00981BB0">
      <w:pPr>
        <w:rPr>
          <w:b/>
        </w:rPr>
      </w:pPr>
      <w:r>
        <w:rPr>
          <w:b/>
        </w:rPr>
        <w:t xml:space="preserve">English 358:363:001 </w:t>
      </w:r>
    </w:p>
    <w:p w:rsidR="00981BB0" w:rsidRDefault="00981BB0" w:rsidP="00981BB0">
      <w:r>
        <w:rPr>
          <w:b/>
        </w:rPr>
        <w:t>Twentieth Century Literature: Buddhism and the Modern Novel</w:t>
      </w:r>
    </w:p>
    <w:p w:rsidR="00981BB0" w:rsidRDefault="00981BB0" w:rsidP="00981BB0">
      <w:r>
        <w:t>Fall 2014</w:t>
      </w:r>
    </w:p>
    <w:p w:rsidR="00981BB0" w:rsidRDefault="00981BB0" w:rsidP="00981BB0">
      <w:r>
        <w:t>T/R 1:10-2:30</w:t>
      </w:r>
    </w:p>
    <w:p w:rsidR="00981BB0" w:rsidRDefault="00981BB0" w:rsidP="00981BB0"/>
    <w:p w:rsidR="00981BB0" w:rsidRDefault="00981BB0" w:rsidP="00981BB0">
      <w:r>
        <w:t>Professor Avram Alpert</w:t>
      </w:r>
    </w:p>
    <w:p w:rsidR="00981BB0" w:rsidRDefault="00981BB0" w:rsidP="00981BB0">
      <w:r>
        <w:t>avram.alpert@rutgers.edu</w:t>
      </w:r>
    </w:p>
    <w:p w:rsidR="00981BB0" w:rsidRDefault="00981BB0" w:rsidP="00981BB0">
      <w:r>
        <w:t>Office: 113 RUTCOR</w:t>
      </w:r>
    </w:p>
    <w:p w:rsidR="00981BB0" w:rsidRDefault="00981FE5" w:rsidP="00981BB0">
      <w:r>
        <w:t>Office Hours: Tuesday 3:00-5</w:t>
      </w:r>
      <w:r w:rsidR="00981BB0">
        <w:t>:00 and by appointment</w:t>
      </w:r>
    </w:p>
    <w:p w:rsidR="00981BB0" w:rsidRDefault="00981BB0" w:rsidP="00981BB0"/>
    <w:p w:rsidR="00981BB0" w:rsidRDefault="00981BB0" w:rsidP="00981BB0"/>
    <w:p w:rsidR="00981BB0" w:rsidRDefault="00981BB0" w:rsidP="00981BB0">
      <w:r>
        <w:t xml:space="preserve">The three nouns of our course – Buddhism, Modern, </w:t>
      </w:r>
      <w:proofErr w:type="gramStart"/>
      <w:r>
        <w:t>Novel</w:t>
      </w:r>
      <w:proofErr w:type="gramEnd"/>
      <w:r>
        <w:t xml:space="preserve"> – are both complex and contested. </w:t>
      </w:r>
      <w:r w:rsidR="0012315A">
        <w:t>Is Buddhism, for example, a philosophy or a religion? What is the difference between these two, anyway? Moreover, is how modern writers have understood Buddhism at all consistent with Buddhist history and practice?</w:t>
      </w:r>
      <w:r w:rsidR="004C565C">
        <w:t xml:space="preserve"> Endless books and articles, meanwhile, have been written defining and debating what exactly con</w:t>
      </w:r>
      <w:r w:rsidR="009C5156">
        <w:t>stitutes "the modern," and what</w:t>
      </w:r>
      <w:r w:rsidR="0012315A">
        <w:t xml:space="preserve"> the features of a novel</w:t>
      </w:r>
      <w:r w:rsidR="009C5156">
        <w:t xml:space="preserve"> are</w:t>
      </w:r>
      <w:r w:rsidR="0012315A">
        <w:t xml:space="preserve">. </w:t>
      </w:r>
      <w:r w:rsidR="009C5156">
        <w:t>Our task in this course is made even more difficulty by the conjunction "and</w:t>
      </w:r>
      <w:r w:rsidR="004C565C">
        <w:t>"</w:t>
      </w:r>
      <w:r w:rsidR="009C5156">
        <w:t xml:space="preserve"> </w:t>
      </w:r>
      <w:proofErr w:type="gramStart"/>
      <w:r w:rsidR="009C5156">
        <w:t>–  w</w:t>
      </w:r>
      <w:r w:rsidR="004C565C">
        <w:t>hat</w:t>
      </w:r>
      <w:proofErr w:type="gramEnd"/>
      <w:r w:rsidR="004C565C">
        <w:t xml:space="preserve"> is the relationship between these three complex nouns? </w:t>
      </w:r>
      <w:r w:rsidR="004C565C" w:rsidRPr="004C565C">
        <w:t>William Burroughs,</w:t>
      </w:r>
      <w:r w:rsidR="004C565C">
        <w:t xml:space="preserve"> for example,</w:t>
      </w:r>
      <w:r w:rsidR="004C565C" w:rsidRPr="004C565C">
        <w:t xml:space="preserve"> frustrated with his experience on a Buddhist meditation retreat, decided to abandon the Buddhist path of his fellow Beats Jack Kerouac, Allen Ginsberg, and Gary Snyder. Buddhism and art, he wrote, are two different things. </w:t>
      </w:r>
      <w:r w:rsidR="004C565C" w:rsidRPr="004C565C">
        <w:rPr>
          <w:i/>
          <w:iCs/>
        </w:rPr>
        <w:t>"Show me a good Buddhist novelist</w:t>
      </w:r>
      <w:r w:rsidR="004C565C" w:rsidRPr="004C565C">
        <w:t>," he challenged his contemporaries. This class will take up Burroughs' challenge as we look at a number of novels that both embod</w:t>
      </w:r>
      <w:r w:rsidR="004C565C">
        <w:t>y and question Buddhist themes and their relation to modernity. In so doing, we will not arrive at final definitions, but hopefully we will have mapped some of the terrain that unites Buddhism and the modern novel.</w:t>
      </w:r>
    </w:p>
    <w:p w:rsidR="004C565C" w:rsidRDefault="004C565C" w:rsidP="00981BB0"/>
    <w:p w:rsidR="004C565C" w:rsidRDefault="004C565C" w:rsidP="00981BB0">
      <w:pPr>
        <w:rPr>
          <w:b/>
        </w:rPr>
      </w:pPr>
      <w:r>
        <w:rPr>
          <w:b/>
        </w:rPr>
        <w:t>Required Readings:</w:t>
      </w:r>
    </w:p>
    <w:p w:rsidR="004C565C" w:rsidRPr="004C565C" w:rsidRDefault="004C565C" w:rsidP="004C565C">
      <w:pPr>
        <w:shd w:val="clear" w:color="auto" w:fill="FFFFFF"/>
        <w:spacing w:line="240" w:lineRule="atLeast"/>
        <w:rPr>
          <w:rFonts w:ascii="Arial" w:eastAsia="Times New Roman" w:hAnsi="Arial" w:cs="Arial"/>
          <w:color w:val="808080"/>
        </w:rPr>
      </w:pPr>
      <w:r>
        <w:t xml:space="preserve">All books have been ordered to the Rutgers University Bookstore </w:t>
      </w:r>
      <w:r w:rsidRPr="004C565C">
        <w:t>(</w:t>
      </w:r>
      <w:r>
        <w:t>http://</w:t>
      </w:r>
      <w:r w:rsidRPr="004C565C">
        <w:t>rutgers.bncollege.com/)</w:t>
      </w:r>
    </w:p>
    <w:p w:rsidR="004C565C" w:rsidRDefault="004C565C" w:rsidP="00981BB0"/>
    <w:p w:rsidR="004C565C" w:rsidRPr="004C565C" w:rsidRDefault="004C565C" w:rsidP="004C565C">
      <w:r w:rsidRPr="004C565C">
        <w:t>Rudyard Kipling, </w:t>
      </w:r>
      <w:r w:rsidRPr="004C565C">
        <w:rPr>
          <w:i/>
          <w:iCs/>
        </w:rPr>
        <w:t>Kim</w:t>
      </w:r>
      <w:r w:rsidRPr="004C565C">
        <w:t> (Penguin)</w:t>
      </w:r>
    </w:p>
    <w:p w:rsidR="004C565C" w:rsidRPr="004C565C" w:rsidRDefault="004C565C" w:rsidP="004C565C">
      <w:proofErr w:type="spellStart"/>
      <w:r w:rsidRPr="004C565C">
        <w:t>Jamyang</w:t>
      </w:r>
      <w:proofErr w:type="spellEnd"/>
      <w:r w:rsidRPr="004C565C">
        <w:t xml:space="preserve"> </w:t>
      </w:r>
      <w:proofErr w:type="spellStart"/>
      <w:r w:rsidRPr="004C565C">
        <w:t>Norbu</w:t>
      </w:r>
      <w:proofErr w:type="spellEnd"/>
      <w:r w:rsidRPr="004C565C">
        <w:t>, </w:t>
      </w:r>
      <w:proofErr w:type="gramStart"/>
      <w:r w:rsidRPr="004C565C">
        <w:rPr>
          <w:i/>
          <w:iCs/>
        </w:rPr>
        <w:t>The</w:t>
      </w:r>
      <w:proofErr w:type="gramEnd"/>
      <w:r w:rsidRPr="004C565C">
        <w:rPr>
          <w:i/>
          <w:iCs/>
        </w:rPr>
        <w:t xml:space="preserve"> Mandala of Sherlock Holmes</w:t>
      </w:r>
      <w:r w:rsidRPr="004C565C">
        <w:t> (HarperCollins)</w:t>
      </w:r>
    </w:p>
    <w:p w:rsidR="004C565C" w:rsidRPr="004C565C" w:rsidRDefault="004C565C" w:rsidP="004C565C">
      <w:r w:rsidRPr="004C565C">
        <w:t>Joseph Conrad, </w:t>
      </w:r>
      <w:r w:rsidRPr="004C565C">
        <w:rPr>
          <w:i/>
          <w:iCs/>
        </w:rPr>
        <w:t>Heart of Darkness</w:t>
      </w:r>
      <w:r w:rsidRPr="004C565C">
        <w:t> (Norton Critical Edition)</w:t>
      </w:r>
    </w:p>
    <w:p w:rsidR="004C565C" w:rsidRPr="004C565C" w:rsidRDefault="004C565C" w:rsidP="004C565C">
      <w:r w:rsidRPr="004C565C">
        <w:t xml:space="preserve">Herman </w:t>
      </w:r>
      <w:proofErr w:type="spellStart"/>
      <w:r w:rsidRPr="004C565C">
        <w:t>Hesse</w:t>
      </w:r>
      <w:proofErr w:type="spellEnd"/>
      <w:r w:rsidRPr="004C565C">
        <w:t>, </w:t>
      </w:r>
      <w:r w:rsidRPr="004C565C">
        <w:rPr>
          <w:i/>
          <w:iCs/>
        </w:rPr>
        <w:t>Siddhartha </w:t>
      </w:r>
      <w:r w:rsidRPr="004C565C">
        <w:t>(New Directions)</w:t>
      </w:r>
    </w:p>
    <w:p w:rsidR="004C565C" w:rsidRPr="004C565C" w:rsidRDefault="004C565C" w:rsidP="004C565C">
      <w:r w:rsidRPr="004C565C">
        <w:t>Yukio </w:t>
      </w:r>
      <w:proofErr w:type="spellStart"/>
      <w:r w:rsidRPr="004C565C">
        <w:t>Mishima</w:t>
      </w:r>
      <w:proofErr w:type="spellEnd"/>
      <w:r w:rsidRPr="004C565C">
        <w:t>, </w:t>
      </w:r>
      <w:r w:rsidRPr="004C565C">
        <w:rPr>
          <w:i/>
          <w:iCs/>
        </w:rPr>
        <w:t>Temple of the Golden Pavilion </w:t>
      </w:r>
      <w:r w:rsidRPr="004C565C">
        <w:t>(Vintage)</w:t>
      </w:r>
    </w:p>
    <w:p w:rsidR="004C565C" w:rsidRPr="004C565C" w:rsidRDefault="004C565C" w:rsidP="004C565C">
      <w:r w:rsidRPr="004C565C">
        <w:t>Jack Kerouac, </w:t>
      </w:r>
      <w:r w:rsidRPr="004C565C">
        <w:rPr>
          <w:i/>
          <w:iCs/>
        </w:rPr>
        <w:t>Dharma Bums</w:t>
      </w:r>
      <w:r w:rsidRPr="004C565C">
        <w:t> (Penguin)</w:t>
      </w:r>
    </w:p>
    <w:p w:rsidR="004C565C" w:rsidRDefault="004C565C" w:rsidP="004C565C">
      <w:r w:rsidRPr="004C565C">
        <w:t>Bessie Head, </w:t>
      </w:r>
      <w:proofErr w:type="gramStart"/>
      <w:r w:rsidRPr="004C565C">
        <w:rPr>
          <w:i/>
          <w:iCs/>
        </w:rPr>
        <w:t>A</w:t>
      </w:r>
      <w:proofErr w:type="gramEnd"/>
      <w:r w:rsidRPr="004C565C">
        <w:rPr>
          <w:i/>
          <w:iCs/>
        </w:rPr>
        <w:t xml:space="preserve"> Question of Power </w:t>
      </w:r>
      <w:r w:rsidRPr="004C565C">
        <w:t>(Penguin)</w:t>
      </w:r>
    </w:p>
    <w:p w:rsidR="004C565C" w:rsidRDefault="004C565C" w:rsidP="004C565C"/>
    <w:p w:rsidR="004C565C" w:rsidRPr="007A57B3" w:rsidRDefault="004C565C" w:rsidP="004C565C">
      <w:r>
        <w:t>Several articles will also be made available to you f</w:t>
      </w:r>
      <w:r w:rsidR="007A57B3">
        <w:t>or the first few weeks of class, and we will watch two fi</w:t>
      </w:r>
      <w:r w:rsidR="0065206C">
        <w:t xml:space="preserve">lms at the end of class: The </w:t>
      </w:r>
      <w:proofErr w:type="spellStart"/>
      <w:r w:rsidR="0065206C">
        <w:t>Wa</w:t>
      </w:r>
      <w:r w:rsidR="007A57B3">
        <w:t>chowski's</w:t>
      </w:r>
      <w:proofErr w:type="spellEnd"/>
      <w:r w:rsidR="007A57B3">
        <w:t xml:space="preserve"> </w:t>
      </w:r>
      <w:r w:rsidR="007A57B3">
        <w:rPr>
          <w:i/>
        </w:rPr>
        <w:t>Cloud Atlas</w:t>
      </w:r>
      <w:r w:rsidR="007A57B3">
        <w:t xml:space="preserve"> and Spike </w:t>
      </w:r>
      <w:proofErr w:type="spellStart"/>
      <w:r w:rsidR="007A57B3">
        <w:t>Jonze's</w:t>
      </w:r>
      <w:proofErr w:type="spellEnd"/>
      <w:r w:rsidR="007A57B3">
        <w:t xml:space="preserve"> </w:t>
      </w:r>
      <w:proofErr w:type="gramStart"/>
      <w:r w:rsidR="007A57B3">
        <w:rPr>
          <w:i/>
        </w:rPr>
        <w:t>Her</w:t>
      </w:r>
      <w:proofErr w:type="gramEnd"/>
    </w:p>
    <w:p w:rsidR="004C565C" w:rsidRDefault="004C565C" w:rsidP="004C565C"/>
    <w:p w:rsidR="004C565C" w:rsidRDefault="004C565C" w:rsidP="004C565C">
      <w:pPr>
        <w:rPr>
          <w:b/>
        </w:rPr>
      </w:pPr>
      <w:r>
        <w:rPr>
          <w:b/>
        </w:rPr>
        <w:t>Requirements:</w:t>
      </w:r>
    </w:p>
    <w:p w:rsidR="000B1B05" w:rsidRPr="000B1B05" w:rsidRDefault="000B1B05" w:rsidP="000B1B05">
      <w:r>
        <w:t>1)</w:t>
      </w:r>
      <w:r>
        <w:tab/>
      </w:r>
      <w:r w:rsidR="004C565C">
        <w:t xml:space="preserve">Attendance and participation. </w:t>
      </w:r>
      <w:r w:rsidRPr="000B1B05">
        <w:rPr>
          <w:b/>
        </w:rPr>
        <w:t>30% of grade.</w:t>
      </w:r>
    </w:p>
    <w:p w:rsidR="004C565C" w:rsidRDefault="004C565C" w:rsidP="000B1B05">
      <w:pPr>
        <w:pStyle w:val="ListParagraph"/>
      </w:pPr>
      <w:r>
        <w:t xml:space="preserve">This class will be run as a seminar. </w:t>
      </w:r>
      <w:r w:rsidR="000B1B05">
        <w:t xml:space="preserve">I will lecture occasionally to provide background information on authors and topics, but the main focus is on your active engagement. As such, you are expected to attend every class except in cases of illness or emergency. After </w:t>
      </w:r>
      <w:r w:rsidR="000B1B05">
        <w:lastRenderedPageBreak/>
        <w:t xml:space="preserve">your third unexcused absence, you will be docked 5% of your grade. All students are also expected to speak in class, and we will do a variety of small discussion groups and activities to ensure that everyone has the opportunity to do so. If you are uncomfortable about speaking in class, please do not hesitate to come speak to me about it. </w:t>
      </w:r>
      <w:r w:rsidR="00B81425">
        <w:t>Actually, you all need to come speak to me at some point, since visiting office hours</w:t>
      </w:r>
      <w:r w:rsidR="00456ADA">
        <w:t xml:space="preserve"> at least</w:t>
      </w:r>
      <w:r w:rsidR="00B81425">
        <w:t xml:space="preserve"> once is part of your participation grade.</w:t>
      </w:r>
    </w:p>
    <w:p w:rsidR="000B1B05" w:rsidRDefault="000B1B05" w:rsidP="000B1B05">
      <w:pPr>
        <w:pStyle w:val="ListParagraph"/>
      </w:pPr>
    </w:p>
    <w:p w:rsidR="000B1B05" w:rsidRDefault="000B1B05" w:rsidP="000B1B05">
      <w:r>
        <w:t>2)</w:t>
      </w:r>
      <w:r>
        <w:tab/>
        <w:t xml:space="preserve">Passages and questions. </w:t>
      </w:r>
      <w:r w:rsidR="00B10570">
        <w:rPr>
          <w:b/>
        </w:rPr>
        <w:t>1</w:t>
      </w:r>
      <w:r>
        <w:rPr>
          <w:b/>
        </w:rPr>
        <w:t>0% of grade</w:t>
      </w:r>
    </w:p>
    <w:p w:rsidR="000B1B05" w:rsidRDefault="000B1B05" w:rsidP="000B1B05">
      <w:pPr>
        <w:ind w:left="720"/>
      </w:pPr>
      <w:r>
        <w:t xml:space="preserve">We will read seven novels in this course. For each novel, you </w:t>
      </w:r>
      <w:r w:rsidR="0017611C">
        <w:t>will</w:t>
      </w:r>
      <w:r>
        <w:t xml:space="preserve"> choose a passage</w:t>
      </w:r>
      <w:r w:rsidR="0017611C">
        <w:t xml:space="preserve"> that interests you, concerns you, delights you, angers you, or in some other way moves you. When we begin the discussion of each novel, we will choose students to do this for each day that we discuss the novel. They will help get the conversation going. Please e-mail me the passage at least one hour before class. In addition, for the first few classes when we read background material, everyone shoul</w:t>
      </w:r>
      <w:r w:rsidR="00442871">
        <w:t>d choose one passage to discuss, though you don't need to email this to me.</w:t>
      </w:r>
      <w:r w:rsidR="0017611C">
        <w:t xml:space="preserve"> </w:t>
      </w:r>
    </w:p>
    <w:p w:rsidR="00B10570" w:rsidRDefault="00B10570" w:rsidP="00B10570"/>
    <w:p w:rsidR="00B10570" w:rsidRDefault="00B10570" w:rsidP="00B10570">
      <w:r>
        <w:t>3)</w:t>
      </w:r>
      <w:r>
        <w:tab/>
        <w:t xml:space="preserve">Mini-Writing Assignment (1-2 pages): </w:t>
      </w:r>
      <w:r>
        <w:rPr>
          <w:b/>
        </w:rPr>
        <w:t>10% of grade</w:t>
      </w:r>
    </w:p>
    <w:p w:rsidR="00B10570" w:rsidRDefault="00B10570" w:rsidP="00B10570">
      <w:r>
        <w:tab/>
        <w:t xml:space="preserve">This will be a short response paper about Rudyard Kipling's </w:t>
      </w:r>
      <w:r>
        <w:rPr>
          <w:i/>
        </w:rPr>
        <w:t>Kim</w:t>
      </w:r>
      <w:r>
        <w:t>, due on September 23</w:t>
      </w:r>
      <w:r w:rsidRPr="00B10570">
        <w:rPr>
          <w:vertAlign w:val="superscript"/>
        </w:rPr>
        <w:t>rd</w:t>
      </w:r>
      <w:r>
        <w:t xml:space="preserve">. It's </w:t>
      </w:r>
      <w:r>
        <w:tab/>
        <w:t xml:space="preserve">mostly designed to help you start thinking about how to engage in writing about literature. I </w:t>
      </w:r>
    </w:p>
    <w:p w:rsidR="00B10570" w:rsidRPr="00B10570" w:rsidRDefault="00B10570" w:rsidP="00B10570">
      <w:pPr>
        <w:ind w:firstLine="720"/>
      </w:pPr>
      <w:proofErr w:type="gramStart"/>
      <w:r>
        <w:t>will</w:t>
      </w:r>
      <w:proofErr w:type="gramEnd"/>
      <w:r>
        <w:t xml:space="preserve"> distribute the question when we begin reading the novel.</w:t>
      </w:r>
    </w:p>
    <w:p w:rsidR="0017611C" w:rsidRDefault="0017611C" w:rsidP="0017611C"/>
    <w:p w:rsidR="0017611C" w:rsidRDefault="00B10570" w:rsidP="0017611C">
      <w:pPr>
        <w:ind w:left="720" w:hanging="720"/>
      </w:pPr>
      <w:r>
        <w:t>4</w:t>
      </w:r>
      <w:r w:rsidR="0017611C">
        <w:t>)</w:t>
      </w:r>
      <w:r w:rsidR="0017611C">
        <w:tab/>
        <w:t xml:space="preserve">Final paper (10-12 pages). </w:t>
      </w:r>
      <w:r w:rsidR="0017611C">
        <w:rPr>
          <w:b/>
        </w:rPr>
        <w:t>50% of grade</w:t>
      </w:r>
      <w:r w:rsidR="0017611C">
        <w:t xml:space="preserve"> (broken up into the following components: 10% for paper proposal; 15% for summary paragraphs of three critical sources; 25% for paper itself)</w:t>
      </w:r>
    </w:p>
    <w:p w:rsidR="00C51584" w:rsidRDefault="0017611C" w:rsidP="00C51584">
      <w:pPr>
        <w:ind w:left="720" w:hanging="720"/>
      </w:pPr>
      <w:r>
        <w:tab/>
        <w:t>One aim of this course if for you to understand the practice and craft of literary criticism. The goal is to understand the relationship between reading books and writing about them, and, furthermore, to understand yourself as part of a community of readers across the world who are debating the meanings of these novels. To these ends</w:t>
      </w:r>
      <w:r w:rsidR="00C51584">
        <w:t>, we will work together on crafting a final research paper. In this paper, you will choose a work or works to write about, and engage with three pieces of criticism about the work(s). I will help you find sources, and we will discuss in depth what a research paper is and how to go about writing one. Deadlines are given on the syllabus, below.</w:t>
      </w:r>
    </w:p>
    <w:p w:rsidR="00C51584" w:rsidRDefault="00C51584" w:rsidP="00C51584">
      <w:pPr>
        <w:ind w:left="720" w:hanging="720"/>
      </w:pPr>
    </w:p>
    <w:p w:rsidR="00C51584" w:rsidRDefault="00C51584" w:rsidP="00C51584">
      <w:pPr>
        <w:ind w:left="720"/>
      </w:pPr>
      <w:r>
        <w:rPr>
          <w:b/>
        </w:rPr>
        <w:t xml:space="preserve">Please note: </w:t>
      </w:r>
      <w:r>
        <w:t>If there is a final assignment that you think is more relevant to you than a paper, you are free to come and discuss that option with me (creative writing, artwork, database-building, community engagement, etc.). Please remember that any alternative project will also be graded according to the rigorous internal standards of the domain you are working in.</w:t>
      </w:r>
    </w:p>
    <w:p w:rsidR="00C51584" w:rsidRDefault="00C51584" w:rsidP="00C51584">
      <w:pPr>
        <w:rPr>
          <w:b/>
        </w:rPr>
      </w:pPr>
    </w:p>
    <w:p w:rsidR="00C51584" w:rsidRDefault="00C51584" w:rsidP="00C51584">
      <w:pPr>
        <w:rPr>
          <w:b/>
        </w:rPr>
      </w:pPr>
    </w:p>
    <w:p w:rsidR="00C51584" w:rsidRDefault="00C51584" w:rsidP="00C51584">
      <w:pPr>
        <w:jc w:val="center"/>
        <w:rPr>
          <w:b/>
        </w:rPr>
      </w:pPr>
      <w:r>
        <w:rPr>
          <w:b/>
        </w:rPr>
        <w:t xml:space="preserve">IMPORTANT: </w:t>
      </w:r>
      <w:r w:rsidR="0013294E">
        <w:rPr>
          <w:b/>
        </w:rPr>
        <w:t>ON COMPUTERS, TABLET AND SMART PHONES</w:t>
      </w:r>
    </w:p>
    <w:p w:rsidR="00C51584" w:rsidRPr="00B81425" w:rsidRDefault="00C51584" w:rsidP="00B81425">
      <w:pPr>
        <w:jc w:val="both"/>
      </w:pPr>
      <w:r>
        <w:t xml:space="preserve">There are many wonderful things about computers and smart phones, and we all use them all the time to very good effect. But electronics are also distracting to ourselves and to others around us, and they fragment the attention in a classroom. Our aim here is to be a community of readers working together </w:t>
      </w:r>
      <w:r>
        <w:lastRenderedPageBreak/>
        <w:t>to think through a number of difficult</w:t>
      </w:r>
      <w:r w:rsidR="0013294E">
        <w:t xml:space="preserve"> books and ideas, and we will need to</w:t>
      </w:r>
      <w:r>
        <w:t xml:space="preserve"> focus as closely on those texts as possible. If necessary, please advise friends or family ahead of time that, except for emergencies, you will not be reachable during this class period.</w:t>
      </w:r>
      <w:r w:rsidR="00B81425">
        <w:t xml:space="preserve"> </w:t>
      </w:r>
      <w:r w:rsidR="0013294E">
        <w:t>We will talk more about limited uses of technology</w:t>
      </w:r>
      <w:r w:rsidR="00456ADA">
        <w:t xml:space="preserve"> in order to access readings and films</w:t>
      </w:r>
      <w:r w:rsidR="0013294E">
        <w:t xml:space="preserve"> on the first day of class.</w:t>
      </w:r>
    </w:p>
    <w:p w:rsidR="000B1B05" w:rsidRDefault="000B1B05" w:rsidP="000B1B05"/>
    <w:p w:rsidR="000B1B05" w:rsidRPr="004C565C" w:rsidRDefault="000B1B05" w:rsidP="000B1B05">
      <w:pPr>
        <w:pStyle w:val="ListParagraph"/>
      </w:pPr>
    </w:p>
    <w:p w:rsidR="004C565C" w:rsidRPr="004C565C" w:rsidRDefault="004C565C" w:rsidP="00981BB0"/>
    <w:p w:rsidR="00981BB0" w:rsidRDefault="00B81425" w:rsidP="00981BB0">
      <w:pPr>
        <w:rPr>
          <w:b/>
        </w:rPr>
      </w:pPr>
      <w:r>
        <w:rPr>
          <w:b/>
        </w:rPr>
        <w:t>Schedule of Course Readings:</w:t>
      </w:r>
    </w:p>
    <w:p w:rsidR="00B81425" w:rsidRDefault="00B81425" w:rsidP="00981BB0">
      <w:pPr>
        <w:rPr>
          <w:b/>
        </w:rPr>
      </w:pPr>
    </w:p>
    <w:p w:rsidR="00B81425" w:rsidRDefault="00B81425" w:rsidP="00981BB0">
      <w:r>
        <w:t>Sept 2</w:t>
      </w:r>
      <w:r w:rsidRPr="00B81425">
        <w:rPr>
          <w:vertAlign w:val="superscript"/>
        </w:rPr>
        <w:t>n</w:t>
      </w:r>
      <w:r>
        <w:rPr>
          <w:vertAlign w:val="superscript"/>
        </w:rPr>
        <w:t xml:space="preserve">d: </w:t>
      </w:r>
      <w:r>
        <w:rPr>
          <w:vertAlign w:val="superscript"/>
        </w:rPr>
        <w:tab/>
      </w:r>
      <w:r>
        <w:t xml:space="preserve">Introductions. </w:t>
      </w:r>
    </w:p>
    <w:p w:rsidR="00B81425" w:rsidRDefault="00B81425" w:rsidP="00B81425">
      <w:pPr>
        <w:ind w:left="720" w:firstLine="720"/>
      </w:pPr>
      <w:r>
        <w:t>No reading</w:t>
      </w:r>
    </w:p>
    <w:p w:rsidR="00B81425" w:rsidRDefault="00B81425" w:rsidP="00981BB0"/>
    <w:p w:rsidR="00387AEB" w:rsidRDefault="00B81425" w:rsidP="00387AEB">
      <w:r>
        <w:t>Sept 4</w:t>
      </w:r>
      <w:r w:rsidRPr="00B81425">
        <w:rPr>
          <w:vertAlign w:val="superscript"/>
        </w:rPr>
        <w:t>th</w:t>
      </w:r>
      <w:r>
        <w:t xml:space="preserve">: </w:t>
      </w:r>
      <w:r>
        <w:tab/>
      </w:r>
      <w:r w:rsidR="00387AEB">
        <w:t>Buddhist Modernism</w:t>
      </w:r>
      <w:r w:rsidR="00A31C0D">
        <w:t>s I</w:t>
      </w:r>
    </w:p>
    <w:p w:rsidR="0012315A" w:rsidRDefault="0012315A" w:rsidP="00387AEB">
      <w:r>
        <w:tab/>
      </w:r>
      <w:r>
        <w:tab/>
        <w:t xml:space="preserve">Rupert </w:t>
      </w:r>
      <w:proofErr w:type="spellStart"/>
      <w:r>
        <w:t>Gethin</w:t>
      </w:r>
      <w:proofErr w:type="spellEnd"/>
      <w:r>
        <w:t>, "Four Truths" (pp 59-84)</w:t>
      </w:r>
      <w:r>
        <w:tab/>
      </w:r>
      <w:r w:rsidR="00387AEB">
        <w:tab/>
      </w:r>
      <w:r w:rsidR="00387AEB">
        <w:tab/>
      </w:r>
    </w:p>
    <w:p w:rsidR="00387AEB" w:rsidRDefault="00387AEB" w:rsidP="0012315A">
      <w:pPr>
        <w:ind w:left="720" w:firstLine="720"/>
      </w:pPr>
      <w:r>
        <w:t>Donald Lopez, "Buddhism in Practice" (pp 56-87)</w:t>
      </w:r>
    </w:p>
    <w:p w:rsidR="0013294E" w:rsidRPr="0013294E" w:rsidRDefault="0013294E" w:rsidP="00387AEB">
      <w:r>
        <w:tab/>
      </w:r>
      <w:r>
        <w:tab/>
        <w:t xml:space="preserve">Lopez, </w:t>
      </w:r>
      <w:r>
        <w:rPr>
          <w:i/>
        </w:rPr>
        <w:t>A Modern Buddhist Bible</w:t>
      </w:r>
      <w:r>
        <w:t xml:space="preserve"> (brief excerpts)</w:t>
      </w:r>
    </w:p>
    <w:p w:rsidR="0013294E" w:rsidRDefault="00387AEB" w:rsidP="00981BB0">
      <w:r>
        <w:tab/>
      </w:r>
    </w:p>
    <w:p w:rsidR="00387AEB" w:rsidRDefault="00387AEB" w:rsidP="00A31C0D">
      <w:r>
        <w:t>Sept</w:t>
      </w:r>
      <w:r w:rsidR="00595E65">
        <w:t xml:space="preserve"> 9</w:t>
      </w:r>
      <w:r w:rsidR="00595E65" w:rsidRPr="00595E65">
        <w:rPr>
          <w:vertAlign w:val="superscript"/>
        </w:rPr>
        <w:t>th</w:t>
      </w:r>
      <w:r w:rsidR="00595E65">
        <w:t xml:space="preserve">: </w:t>
      </w:r>
      <w:r w:rsidR="00595E65">
        <w:tab/>
      </w:r>
      <w:r w:rsidR="00A31C0D">
        <w:t>Buddhist Modernisms II</w:t>
      </w:r>
    </w:p>
    <w:p w:rsidR="00A31C0D" w:rsidRDefault="0013294E" w:rsidP="00456ADA">
      <w:pPr>
        <w:ind w:left="1440"/>
      </w:pPr>
      <w:r>
        <w:t>R</w:t>
      </w:r>
      <w:r w:rsidR="00A31C0D">
        <w:t xml:space="preserve">obert </w:t>
      </w:r>
      <w:proofErr w:type="spellStart"/>
      <w:r w:rsidR="00A31C0D">
        <w:t>Sharf</w:t>
      </w:r>
      <w:proofErr w:type="spellEnd"/>
      <w:r w:rsidR="00A31C0D">
        <w:t>, "Buddhist Modernism and the Rhetoric of Meditative Experience"</w:t>
      </w:r>
      <w:r w:rsidR="00456ADA">
        <w:t xml:space="preserve"> (</w:t>
      </w:r>
      <w:r w:rsidR="0012315A">
        <w:t>pp 228-270</w:t>
      </w:r>
      <w:r w:rsidR="00456ADA">
        <w:t>)</w:t>
      </w:r>
    </w:p>
    <w:p w:rsidR="0013294E" w:rsidRDefault="0012315A" w:rsidP="00A31C0D">
      <w:pPr>
        <w:ind w:left="720" w:hanging="720"/>
      </w:pPr>
      <w:r>
        <w:tab/>
      </w:r>
      <w:r>
        <w:tab/>
      </w:r>
      <w:proofErr w:type="spellStart"/>
      <w:r>
        <w:t>Sharf</w:t>
      </w:r>
      <w:proofErr w:type="spellEnd"/>
      <w:r>
        <w:t xml:space="preserve">, "Losing Our Religion" </w:t>
      </w:r>
      <w:r w:rsidR="00456ADA">
        <w:t>(</w:t>
      </w:r>
      <w:r>
        <w:t>pp 44-49</w:t>
      </w:r>
      <w:r w:rsidR="00456ADA">
        <w:t>)</w:t>
      </w:r>
    </w:p>
    <w:p w:rsidR="00A31C0D" w:rsidRDefault="0013294E" w:rsidP="00A31C0D">
      <w:pPr>
        <w:ind w:left="720" w:hanging="720"/>
      </w:pPr>
      <w:r>
        <w:tab/>
      </w:r>
      <w:r>
        <w:tab/>
        <w:t xml:space="preserve">Herman </w:t>
      </w:r>
      <w:proofErr w:type="spellStart"/>
      <w:r>
        <w:t>Hesse</w:t>
      </w:r>
      <w:proofErr w:type="spellEnd"/>
      <w:r>
        <w:t>, "The Longing of Our Time for a Worldview (pp 365-368)</w:t>
      </w:r>
      <w:r w:rsidR="00A31C0D">
        <w:tab/>
      </w:r>
    </w:p>
    <w:p w:rsidR="00387AEB" w:rsidRDefault="00387AEB" w:rsidP="00387AEB"/>
    <w:p w:rsidR="00387AEB" w:rsidRDefault="00387AEB" w:rsidP="00387AEB">
      <w:r>
        <w:t>Sept 11</w:t>
      </w:r>
      <w:r w:rsidRPr="00387AEB">
        <w:rPr>
          <w:vertAlign w:val="superscript"/>
        </w:rPr>
        <w:t>th</w:t>
      </w:r>
      <w:r>
        <w:t>:</w:t>
      </w:r>
      <w:r>
        <w:tab/>
        <w:t xml:space="preserve">Rudyard Kipling, </w:t>
      </w:r>
      <w:r>
        <w:rPr>
          <w:i/>
        </w:rPr>
        <w:t>Kim</w:t>
      </w:r>
      <w:r>
        <w:t xml:space="preserve"> </w:t>
      </w:r>
      <w:r w:rsidR="00336342">
        <w:t>pp 1-79</w:t>
      </w:r>
    </w:p>
    <w:p w:rsidR="00E7644D" w:rsidRDefault="00E7644D" w:rsidP="00E7644D">
      <w:pPr>
        <w:ind w:left="1440"/>
      </w:pPr>
      <w:r>
        <w:t xml:space="preserve">Optional: </w:t>
      </w:r>
      <w:proofErr w:type="spellStart"/>
      <w:r>
        <w:t>Gethin</w:t>
      </w:r>
      <w:proofErr w:type="spellEnd"/>
      <w:r>
        <w:t>, "The Elaboration and Teaching of Dependent Arising" (pp 149-159)</w:t>
      </w:r>
    </w:p>
    <w:p w:rsidR="00336342" w:rsidRDefault="00336342" w:rsidP="00387AEB"/>
    <w:p w:rsidR="00336342" w:rsidRDefault="00336342" w:rsidP="00387AEB">
      <w:r>
        <w:t>Sept 16</w:t>
      </w:r>
      <w:r w:rsidRPr="00336342">
        <w:rPr>
          <w:vertAlign w:val="superscript"/>
        </w:rPr>
        <w:t>th</w:t>
      </w:r>
      <w:r>
        <w:t>:</w:t>
      </w:r>
      <w:r>
        <w:tab/>
      </w:r>
      <w:r>
        <w:rPr>
          <w:i/>
        </w:rPr>
        <w:t>Kim</w:t>
      </w:r>
      <w:r>
        <w:t>, pp 80-149</w:t>
      </w:r>
    </w:p>
    <w:p w:rsidR="00336342" w:rsidRDefault="00336342" w:rsidP="00387AEB"/>
    <w:p w:rsidR="00336342" w:rsidRDefault="00336342" w:rsidP="00336342">
      <w:pPr>
        <w:ind w:left="720" w:hanging="720"/>
      </w:pPr>
      <w:r>
        <w:t>Sept 18</w:t>
      </w:r>
      <w:r w:rsidRPr="00336342">
        <w:rPr>
          <w:vertAlign w:val="superscript"/>
        </w:rPr>
        <w:t>th</w:t>
      </w:r>
      <w:r>
        <w:t xml:space="preserve">: </w:t>
      </w:r>
      <w:r>
        <w:tab/>
      </w:r>
      <w:r>
        <w:rPr>
          <w:i/>
        </w:rPr>
        <w:t>Kim</w:t>
      </w:r>
      <w:r>
        <w:t>, pp 150-230</w:t>
      </w:r>
    </w:p>
    <w:p w:rsidR="00336342" w:rsidRDefault="00336342" w:rsidP="00336342">
      <w:pPr>
        <w:ind w:left="720" w:hanging="720"/>
      </w:pPr>
    </w:p>
    <w:p w:rsidR="00336342" w:rsidRDefault="00336342" w:rsidP="00336342">
      <w:pPr>
        <w:ind w:left="720" w:hanging="720"/>
      </w:pPr>
      <w:r>
        <w:t>Sept 23</w:t>
      </w:r>
      <w:r w:rsidRPr="00336342">
        <w:rPr>
          <w:vertAlign w:val="superscript"/>
        </w:rPr>
        <w:t>rd</w:t>
      </w:r>
      <w:r>
        <w:t>:</w:t>
      </w:r>
      <w:r>
        <w:tab/>
      </w:r>
      <w:r>
        <w:rPr>
          <w:i/>
        </w:rPr>
        <w:t>Kim</w:t>
      </w:r>
      <w:r>
        <w:t>, pp 230-290</w:t>
      </w:r>
    </w:p>
    <w:p w:rsidR="00336342" w:rsidRDefault="00336342" w:rsidP="00336342">
      <w:pPr>
        <w:ind w:left="720" w:firstLine="720"/>
      </w:pPr>
      <w:r>
        <w:t xml:space="preserve">Appendix: Introduction to </w:t>
      </w:r>
      <w:r>
        <w:rPr>
          <w:i/>
        </w:rPr>
        <w:t>Kim</w:t>
      </w:r>
      <w:r>
        <w:t xml:space="preserve"> by Edward Said pp 308-317; 322-331</w:t>
      </w:r>
    </w:p>
    <w:p w:rsidR="00336342" w:rsidRDefault="00336342" w:rsidP="00336342"/>
    <w:p w:rsidR="00C04313" w:rsidRPr="00C04313" w:rsidRDefault="00C04313" w:rsidP="00336342">
      <w:pPr>
        <w:rPr>
          <w:b/>
        </w:rPr>
      </w:pPr>
      <w:r>
        <w:rPr>
          <w:b/>
        </w:rPr>
        <w:t xml:space="preserve">Mini-Writing Assignment on the end of </w:t>
      </w:r>
      <w:r>
        <w:rPr>
          <w:b/>
          <w:i/>
        </w:rPr>
        <w:t>Kim</w:t>
      </w:r>
      <w:r>
        <w:rPr>
          <w:b/>
        </w:rPr>
        <w:t xml:space="preserve"> due at beginning of class (</w:t>
      </w:r>
      <w:r w:rsidR="00B10570">
        <w:rPr>
          <w:b/>
        </w:rPr>
        <w:t>Sept 23</w:t>
      </w:r>
      <w:r>
        <w:rPr>
          <w:b/>
        </w:rPr>
        <w:t>)</w:t>
      </w:r>
    </w:p>
    <w:p w:rsidR="00C04313" w:rsidRDefault="00C04313" w:rsidP="00336342"/>
    <w:p w:rsidR="00840AE7" w:rsidRDefault="00336342" w:rsidP="00336342">
      <w:r>
        <w:t>Sept. 25</w:t>
      </w:r>
      <w:r w:rsidRPr="00336342">
        <w:rPr>
          <w:vertAlign w:val="superscript"/>
        </w:rPr>
        <w:t>th</w:t>
      </w:r>
      <w:r>
        <w:t xml:space="preserve">: </w:t>
      </w:r>
      <w:r>
        <w:tab/>
      </w:r>
      <w:proofErr w:type="spellStart"/>
      <w:r>
        <w:t>Jamyang</w:t>
      </w:r>
      <w:proofErr w:type="spellEnd"/>
      <w:r>
        <w:t xml:space="preserve"> </w:t>
      </w:r>
      <w:proofErr w:type="spellStart"/>
      <w:r>
        <w:t>Norbu</w:t>
      </w:r>
      <w:proofErr w:type="spellEnd"/>
      <w:r>
        <w:t xml:space="preserve">, </w:t>
      </w:r>
      <w:proofErr w:type="gramStart"/>
      <w:r>
        <w:rPr>
          <w:i/>
        </w:rPr>
        <w:t>The</w:t>
      </w:r>
      <w:proofErr w:type="gramEnd"/>
      <w:r>
        <w:rPr>
          <w:i/>
        </w:rPr>
        <w:t xml:space="preserve"> Mandala of Sherlock Holmes</w:t>
      </w:r>
      <w:r>
        <w:t xml:space="preserve"> IX-XXV; 1-82</w:t>
      </w:r>
    </w:p>
    <w:p w:rsidR="00840AE7" w:rsidRDefault="00840AE7" w:rsidP="00336342">
      <w:r>
        <w:tab/>
      </w:r>
      <w:r>
        <w:tab/>
      </w:r>
      <w:proofErr w:type="spellStart"/>
      <w:r>
        <w:t>Norbu</w:t>
      </w:r>
      <w:proofErr w:type="spellEnd"/>
      <w:r>
        <w:t>, "Trapped by Buddha"</w:t>
      </w:r>
    </w:p>
    <w:p w:rsidR="00336342" w:rsidRDefault="00336342" w:rsidP="00336342"/>
    <w:p w:rsidR="00336342" w:rsidRDefault="00336342" w:rsidP="00336342">
      <w:r>
        <w:t>Sept 30</w:t>
      </w:r>
      <w:r w:rsidRPr="00336342">
        <w:rPr>
          <w:vertAlign w:val="superscript"/>
        </w:rPr>
        <w:t>th</w:t>
      </w:r>
      <w:r>
        <w:t>:</w:t>
      </w:r>
      <w:r>
        <w:tab/>
      </w:r>
      <w:r>
        <w:rPr>
          <w:i/>
        </w:rPr>
        <w:t>The Mandala of Sherlock Holmes</w:t>
      </w:r>
      <w:r>
        <w:t>, 83-188</w:t>
      </w:r>
    </w:p>
    <w:p w:rsidR="00336342" w:rsidRDefault="00336342" w:rsidP="00336342"/>
    <w:p w:rsidR="00336342" w:rsidRDefault="00336342" w:rsidP="00336342">
      <w:r>
        <w:t>Oct 2</w:t>
      </w:r>
      <w:r w:rsidRPr="00336342">
        <w:rPr>
          <w:vertAlign w:val="superscript"/>
        </w:rPr>
        <w:t>nd</w:t>
      </w:r>
      <w:r>
        <w:t>:</w:t>
      </w:r>
      <w:r>
        <w:tab/>
      </w:r>
      <w:r w:rsidR="005F0198">
        <w:rPr>
          <w:i/>
        </w:rPr>
        <w:t xml:space="preserve">The Mandala of Sherlock </w:t>
      </w:r>
      <w:r w:rsidR="005F0198" w:rsidRPr="005F0198">
        <w:rPr>
          <w:i/>
        </w:rPr>
        <w:t>Holmes</w:t>
      </w:r>
      <w:r w:rsidR="005F0198">
        <w:t xml:space="preserve">, </w:t>
      </w:r>
      <w:r w:rsidRPr="005F0198">
        <w:t>189</w:t>
      </w:r>
      <w:r>
        <w:t>-271</w:t>
      </w:r>
    </w:p>
    <w:p w:rsidR="005F0198" w:rsidRDefault="005F0198" w:rsidP="00336342"/>
    <w:p w:rsidR="005F0198" w:rsidRDefault="005F0198" w:rsidP="00336342">
      <w:r>
        <w:t>Oct. 7</w:t>
      </w:r>
      <w:r w:rsidRPr="005F0198">
        <w:rPr>
          <w:vertAlign w:val="superscript"/>
        </w:rPr>
        <w:t>th</w:t>
      </w:r>
      <w:r>
        <w:t>:</w:t>
      </w:r>
      <w:r>
        <w:tab/>
        <w:t xml:space="preserve">Joseph </w:t>
      </w:r>
      <w:proofErr w:type="spellStart"/>
      <w:r>
        <w:t>Conard</w:t>
      </w:r>
      <w:proofErr w:type="spellEnd"/>
      <w:r>
        <w:t xml:space="preserve">, </w:t>
      </w:r>
      <w:r>
        <w:rPr>
          <w:i/>
        </w:rPr>
        <w:t>Heart of Darkness</w:t>
      </w:r>
      <w:r>
        <w:t xml:space="preserve"> </w:t>
      </w:r>
    </w:p>
    <w:p w:rsidR="005F0198" w:rsidRDefault="005F0198" w:rsidP="00336342">
      <w:r>
        <w:lastRenderedPageBreak/>
        <w:tab/>
      </w:r>
      <w:r>
        <w:tab/>
        <w:t xml:space="preserve">Arthur Schopenhauer, </w:t>
      </w:r>
      <w:r>
        <w:rPr>
          <w:i/>
        </w:rPr>
        <w:t xml:space="preserve">The World as Will and Representation </w:t>
      </w:r>
      <w:r>
        <w:t>(brief excerpts)</w:t>
      </w:r>
    </w:p>
    <w:p w:rsidR="005F0198" w:rsidRDefault="005F0198" w:rsidP="00336342">
      <w:r>
        <w:tab/>
      </w:r>
      <w:r>
        <w:tab/>
        <w:t xml:space="preserve">Friedrich Nietzsche, </w:t>
      </w:r>
      <w:r>
        <w:rPr>
          <w:i/>
        </w:rPr>
        <w:t>On the Genealogy of Morals</w:t>
      </w:r>
      <w:r>
        <w:t xml:space="preserve"> (brief excerpt)</w:t>
      </w:r>
    </w:p>
    <w:p w:rsidR="00C85E7B" w:rsidRPr="005F0198" w:rsidRDefault="00C85E7B" w:rsidP="00336342">
      <w:r>
        <w:tab/>
      </w:r>
      <w:r>
        <w:tab/>
        <w:t>Virginia Woolf, "Modern Fiction" (brief excerpt)</w:t>
      </w:r>
    </w:p>
    <w:p w:rsidR="005F0198" w:rsidRDefault="005F0198" w:rsidP="00336342"/>
    <w:p w:rsidR="005F0198" w:rsidRDefault="005F0198" w:rsidP="00336342">
      <w:r>
        <w:t>Oct. 9</w:t>
      </w:r>
      <w:r w:rsidRPr="005F0198">
        <w:rPr>
          <w:vertAlign w:val="superscript"/>
        </w:rPr>
        <w:t>th</w:t>
      </w:r>
      <w:r>
        <w:t>:</w:t>
      </w:r>
      <w:r>
        <w:tab/>
      </w:r>
      <w:r>
        <w:rPr>
          <w:i/>
        </w:rPr>
        <w:t>Heart of Darkness</w:t>
      </w:r>
      <w:r>
        <w:t xml:space="preserve"> discussion continued</w:t>
      </w:r>
    </w:p>
    <w:p w:rsidR="005F0198" w:rsidRDefault="005F0198" w:rsidP="00336342">
      <w:r>
        <w:tab/>
      </w:r>
      <w:r>
        <w:tab/>
        <w:t>Chinua Achebe, "An Image of Africa"</w:t>
      </w:r>
    </w:p>
    <w:p w:rsidR="005F0198" w:rsidRDefault="005F0198" w:rsidP="00336342"/>
    <w:p w:rsidR="005F0198" w:rsidRDefault="005F0198" w:rsidP="00336342">
      <w:r>
        <w:t>Oct. 14</w:t>
      </w:r>
      <w:r w:rsidRPr="005F0198">
        <w:rPr>
          <w:vertAlign w:val="superscript"/>
        </w:rPr>
        <w:t>th</w:t>
      </w:r>
      <w:r>
        <w:t>:</w:t>
      </w:r>
      <w:r>
        <w:tab/>
      </w:r>
      <w:r>
        <w:rPr>
          <w:i/>
        </w:rPr>
        <w:t xml:space="preserve">Heart of Darkness </w:t>
      </w:r>
      <w:r>
        <w:t>discussion continued</w:t>
      </w:r>
    </w:p>
    <w:p w:rsidR="005F0198" w:rsidRDefault="005F0198" w:rsidP="00336342"/>
    <w:p w:rsidR="005F0198" w:rsidRDefault="005F0198" w:rsidP="00336342">
      <w:pPr>
        <w:rPr>
          <w:i/>
        </w:rPr>
      </w:pPr>
      <w:r>
        <w:t>Oct. 16</w:t>
      </w:r>
      <w:r w:rsidRPr="005F0198">
        <w:rPr>
          <w:vertAlign w:val="superscript"/>
        </w:rPr>
        <w:t>th</w:t>
      </w:r>
      <w:r>
        <w:t>:</w:t>
      </w:r>
      <w:r>
        <w:tab/>
        <w:t xml:space="preserve">Herman </w:t>
      </w:r>
      <w:proofErr w:type="spellStart"/>
      <w:r>
        <w:t>Hesse</w:t>
      </w:r>
      <w:proofErr w:type="spellEnd"/>
      <w:r>
        <w:t xml:space="preserve">, </w:t>
      </w:r>
      <w:r>
        <w:rPr>
          <w:i/>
        </w:rPr>
        <w:t>Siddhartha</w:t>
      </w:r>
    </w:p>
    <w:p w:rsidR="0013294E" w:rsidRPr="0013294E" w:rsidRDefault="0013294E" w:rsidP="00336342">
      <w:r>
        <w:rPr>
          <w:i/>
        </w:rPr>
        <w:tab/>
      </w:r>
      <w:r>
        <w:rPr>
          <w:i/>
        </w:rPr>
        <w:tab/>
      </w:r>
      <w:proofErr w:type="gramStart"/>
      <w:r>
        <w:t>re-read</w:t>
      </w:r>
      <w:proofErr w:type="gramEnd"/>
      <w:r>
        <w:t xml:space="preserve"> </w:t>
      </w:r>
      <w:proofErr w:type="spellStart"/>
      <w:r>
        <w:t>Hesse's</w:t>
      </w:r>
      <w:proofErr w:type="spellEnd"/>
      <w:r>
        <w:t xml:space="preserve"> brief piece from the first week</w:t>
      </w:r>
    </w:p>
    <w:p w:rsidR="005F0198" w:rsidRDefault="005F0198" w:rsidP="00336342"/>
    <w:p w:rsidR="005F0198" w:rsidRDefault="005F0198" w:rsidP="00336342">
      <w:r>
        <w:t>Oct. 21</w:t>
      </w:r>
      <w:r w:rsidRPr="005F0198">
        <w:rPr>
          <w:vertAlign w:val="superscript"/>
        </w:rPr>
        <w:t>st</w:t>
      </w:r>
      <w:r>
        <w:t>:</w:t>
      </w:r>
      <w:r>
        <w:tab/>
      </w:r>
      <w:r>
        <w:rPr>
          <w:i/>
        </w:rPr>
        <w:t>Siddhartha</w:t>
      </w:r>
      <w:r>
        <w:t xml:space="preserve"> discussion continued</w:t>
      </w:r>
    </w:p>
    <w:p w:rsidR="00AB517F" w:rsidRDefault="00AB517F" w:rsidP="00336342">
      <w:r>
        <w:tab/>
      </w:r>
      <w:r>
        <w:tab/>
      </w:r>
      <w:proofErr w:type="spellStart"/>
      <w:r>
        <w:t>Bertolt</w:t>
      </w:r>
      <w:proofErr w:type="spellEnd"/>
      <w:r>
        <w:t xml:space="preserve"> Brecht, "The Buddha's Parable of the Burning House"</w:t>
      </w:r>
    </w:p>
    <w:p w:rsidR="005F0198" w:rsidRDefault="005F0198" w:rsidP="00336342"/>
    <w:p w:rsidR="005F0198" w:rsidRDefault="005F0198" w:rsidP="00336342">
      <w:r>
        <w:t>Oct. 23</w:t>
      </w:r>
      <w:r w:rsidRPr="005F0198">
        <w:rPr>
          <w:vertAlign w:val="superscript"/>
        </w:rPr>
        <w:t>rd</w:t>
      </w:r>
      <w:r>
        <w:t>:</w:t>
      </w:r>
      <w:r>
        <w:tab/>
      </w:r>
      <w:r>
        <w:rPr>
          <w:i/>
        </w:rPr>
        <w:t xml:space="preserve">Siddhartha </w:t>
      </w:r>
      <w:r>
        <w:t>discussion continued</w:t>
      </w:r>
    </w:p>
    <w:p w:rsidR="009C41FA" w:rsidRDefault="009C41FA" w:rsidP="00336342"/>
    <w:p w:rsidR="00B10570" w:rsidRPr="00B10570" w:rsidRDefault="00B10570" w:rsidP="00336342">
      <w:pPr>
        <w:rPr>
          <w:b/>
        </w:rPr>
      </w:pPr>
      <w:r>
        <w:rPr>
          <w:b/>
        </w:rPr>
        <w:t>Paper proposal and list of sources due (Oct 23)</w:t>
      </w:r>
    </w:p>
    <w:p w:rsidR="00B10570" w:rsidRDefault="00B10570" w:rsidP="00336342"/>
    <w:p w:rsidR="00935844" w:rsidRDefault="00935844" w:rsidP="00336342">
      <w:r>
        <w:t>Oct. 28</w:t>
      </w:r>
      <w:r w:rsidRPr="00935844">
        <w:rPr>
          <w:vertAlign w:val="superscript"/>
        </w:rPr>
        <w:t>th</w:t>
      </w:r>
      <w:r>
        <w:t xml:space="preserve">: </w:t>
      </w:r>
      <w:r>
        <w:tab/>
        <w:t xml:space="preserve">Yukio </w:t>
      </w:r>
      <w:proofErr w:type="spellStart"/>
      <w:r>
        <w:t>Mishima</w:t>
      </w:r>
      <w:proofErr w:type="spellEnd"/>
      <w:r>
        <w:t xml:space="preserve">, </w:t>
      </w:r>
      <w:proofErr w:type="gramStart"/>
      <w:r>
        <w:rPr>
          <w:i/>
        </w:rPr>
        <w:t>The</w:t>
      </w:r>
      <w:proofErr w:type="gramEnd"/>
      <w:r>
        <w:rPr>
          <w:i/>
        </w:rPr>
        <w:t xml:space="preserve"> Temple of the Golden Pavilion,</w:t>
      </w:r>
      <w:r>
        <w:t xml:space="preserve"> pp 1-80</w:t>
      </w:r>
    </w:p>
    <w:p w:rsidR="0013294E" w:rsidRPr="0013294E" w:rsidRDefault="0013294E" w:rsidP="00336342">
      <w:r>
        <w:tab/>
      </w:r>
      <w:r>
        <w:tab/>
        <w:t xml:space="preserve">Brian Victoria, </w:t>
      </w:r>
      <w:r>
        <w:rPr>
          <w:i/>
        </w:rPr>
        <w:t>Zen at War</w:t>
      </w:r>
      <w:r>
        <w:t xml:space="preserve"> (brief excerpts)</w:t>
      </w:r>
    </w:p>
    <w:p w:rsidR="00C04313" w:rsidRDefault="00C04313" w:rsidP="00336342"/>
    <w:p w:rsidR="00935844" w:rsidRDefault="00935844" w:rsidP="00336342">
      <w:r>
        <w:t>Oct. 30</w:t>
      </w:r>
      <w:r w:rsidRPr="00935844">
        <w:rPr>
          <w:vertAlign w:val="superscript"/>
        </w:rPr>
        <w:t>th</w:t>
      </w:r>
      <w:r>
        <w:t>:</w:t>
      </w:r>
      <w:r>
        <w:tab/>
      </w:r>
      <w:r>
        <w:rPr>
          <w:i/>
        </w:rPr>
        <w:t>The Temple of the Gol</w:t>
      </w:r>
      <w:bookmarkStart w:id="0" w:name="_GoBack"/>
      <w:bookmarkEnd w:id="0"/>
      <w:r>
        <w:rPr>
          <w:i/>
        </w:rPr>
        <w:t xml:space="preserve">den Pavilion, </w:t>
      </w:r>
      <w:r>
        <w:t>pp 81-154</w:t>
      </w:r>
    </w:p>
    <w:p w:rsidR="00935844" w:rsidRDefault="00935844" w:rsidP="00336342"/>
    <w:p w:rsidR="00935844" w:rsidRDefault="00935844" w:rsidP="00336342">
      <w:r>
        <w:t>Nov. 4</w:t>
      </w:r>
      <w:r w:rsidRPr="00935844">
        <w:rPr>
          <w:vertAlign w:val="superscript"/>
        </w:rPr>
        <w:t>th</w:t>
      </w:r>
      <w:r>
        <w:t>:</w:t>
      </w:r>
      <w:r>
        <w:tab/>
      </w:r>
      <w:r>
        <w:rPr>
          <w:i/>
        </w:rPr>
        <w:t>The Temple of the Golden Pavilion</w:t>
      </w:r>
      <w:r>
        <w:t>, pp 155-262</w:t>
      </w:r>
    </w:p>
    <w:p w:rsidR="00935844" w:rsidRDefault="00935844" w:rsidP="00336342"/>
    <w:p w:rsidR="00935844" w:rsidRDefault="00935844" w:rsidP="00336342">
      <w:r>
        <w:t>Nov. 6</w:t>
      </w:r>
      <w:r w:rsidRPr="00935844">
        <w:rPr>
          <w:vertAlign w:val="superscript"/>
        </w:rPr>
        <w:t>th</w:t>
      </w:r>
      <w:r>
        <w:t>:</w:t>
      </w:r>
      <w:r>
        <w:tab/>
        <w:t xml:space="preserve">Jack Kerouac, </w:t>
      </w:r>
      <w:r>
        <w:rPr>
          <w:i/>
        </w:rPr>
        <w:t>Dharma Bums,</w:t>
      </w:r>
      <w:r>
        <w:t xml:space="preserve"> pp 3-60</w:t>
      </w:r>
    </w:p>
    <w:p w:rsidR="00935844" w:rsidRDefault="00935844" w:rsidP="00336342">
      <w:r>
        <w:tab/>
      </w:r>
      <w:r>
        <w:tab/>
        <w:t xml:space="preserve">D.T. Suzuki "Introduction" to </w:t>
      </w:r>
      <w:r>
        <w:rPr>
          <w:i/>
        </w:rPr>
        <w:t>Essays in Zen Buddhism,</w:t>
      </w:r>
      <w:r>
        <w:t xml:space="preserve"> pp 13-38</w:t>
      </w:r>
    </w:p>
    <w:p w:rsidR="009C41FA" w:rsidRDefault="009C41FA" w:rsidP="00336342">
      <w:r>
        <w:tab/>
      </w:r>
      <w:r>
        <w:tab/>
      </w:r>
      <w:proofErr w:type="spellStart"/>
      <w:r>
        <w:t>Will</w:t>
      </w:r>
      <w:r w:rsidR="00552CB9">
        <w:t>liam</w:t>
      </w:r>
      <w:proofErr w:type="spellEnd"/>
      <w:r w:rsidR="00552CB9">
        <w:t xml:space="preserve"> Burroughs, </w:t>
      </w:r>
      <w:r w:rsidR="0013294E">
        <w:rPr>
          <w:i/>
        </w:rPr>
        <w:t xml:space="preserve">Retreat Diaries </w:t>
      </w:r>
      <w:r>
        <w:t>(brief excerpts)</w:t>
      </w:r>
    </w:p>
    <w:p w:rsidR="00935844" w:rsidRDefault="00935844" w:rsidP="00336342"/>
    <w:p w:rsidR="00935844" w:rsidRDefault="00935844" w:rsidP="00336342">
      <w:r>
        <w:t>Nov. 11</w:t>
      </w:r>
      <w:r w:rsidRPr="00935844">
        <w:rPr>
          <w:vertAlign w:val="superscript"/>
        </w:rPr>
        <w:t>th</w:t>
      </w:r>
      <w:r>
        <w:t>:</w:t>
      </w:r>
      <w:r>
        <w:tab/>
      </w:r>
      <w:r>
        <w:rPr>
          <w:i/>
        </w:rPr>
        <w:t>Dharma Bums,</w:t>
      </w:r>
      <w:r>
        <w:t xml:space="preserve"> pp 61-161</w:t>
      </w:r>
    </w:p>
    <w:p w:rsidR="00935844" w:rsidRDefault="00935844" w:rsidP="00336342"/>
    <w:p w:rsidR="00935844" w:rsidRDefault="00935844" w:rsidP="00336342">
      <w:r>
        <w:t>Nov. 13</w:t>
      </w:r>
      <w:r w:rsidRPr="00935844">
        <w:rPr>
          <w:vertAlign w:val="superscript"/>
        </w:rPr>
        <w:t>th</w:t>
      </w:r>
      <w:r>
        <w:t>:</w:t>
      </w:r>
      <w:r>
        <w:tab/>
      </w:r>
      <w:r>
        <w:rPr>
          <w:i/>
        </w:rPr>
        <w:t>Dharma Bums</w:t>
      </w:r>
      <w:r>
        <w:t>, pp 161-244</w:t>
      </w:r>
    </w:p>
    <w:p w:rsidR="00935844" w:rsidRDefault="00935844" w:rsidP="00336342"/>
    <w:p w:rsidR="00935844" w:rsidRDefault="00935844" w:rsidP="00336342">
      <w:r>
        <w:t>Nov. 18</w:t>
      </w:r>
      <w:r w:rsidRPr="00935844">
        <w:rPr>
          <w:vertAlign w:val="superscript"/>
        </w:rPr>
        <w:t>th</w:t>
      </w:r>
      <w:r>
        <w:t>:</w:t>
      </w:r>
      <w:r>
        <w:tab/>
        <w:t xml:space="preserve">Bessie Head, </w:t>
      </w:r>
      <w:proofErr w:type="gramStart"/>
      <w:r>
        <w:rPr>
          <w:i/>
        </w:rPr>
        <w:t>A</w:t>
      </w:r>
      <w:proofErr w:type="gramEnd"/>
      <w:r>
        <w:rPr>
          <w:i/>
        </w:rPr>
        <w:t xml:space="preserve"> Question of Power</w:t>
      </w:r>
      <w:r>
        <w:t>, pp 11-70</w:t>
      </w:r>
    </w:p>
    <w:p w:rsidR="00840AE7" w:rsidRPr="00840AE7" w:rsidRDefault="00840AE7" w:rsidP="00336342">
      <w:r>
        <w:tab/>
      </w:r>
      <w:r>
        <w:tab/>
        <w:t xml:space="preserve">Rita Gross, </w:t>
      </w:r>
      <w:r>
        <w:rPr>
          <w:i/>
        </w:rPr>
        <w:t>Buddhism after Patriarchy</w:t>
      </w:r>
      <w:r>
        <w:t xml:space="preserve"> </w:t>
      </w:r>
      <w:r w:rsidR="00552CB9">
        <w:t>(excepts, about 20 pages)</w:t>
      </w:r>
    </w:p>
    <w:p w:rsidR="00935844" w:rsidRDefault="00935844" w:rsidP="00336342"/>
    <w:p w:rsidR="00935844" w:rsidRDefault="00935844" w:rsidP="00336342">
      <w:r>
        <w:t>Nov. 20</w:t>
      </w:r>
      <w:r w:rsidRPr="00935844">
        <w:rPr>
          <w:vertAlign w:val="superscript"/>
        </w:rPr>
        <w:t>th</w:t>
      </w:r>
      <w:r>
        <w:t>:</w:t>
      </w:r>
      <w:r>
        <w:tab/>
        <w:t xml:space="preserve">Bessie Head, </w:t>
      </w:r>
      <w:proofErr w:type="gramStart"/>
      <w:r>
        <w:rPr>
          <w:i/>
        </w:rPr>
        <w:t>A</w:t>
      </w:r>
      <w:proofErr w:type="gramEnd"/>
      <w:r>
        <w:rPr>
          <w:i/>
        </w:rPr>
        <w:t xml:space="preserve"> Question of Power</w:t>
      </w:r>
      <w:r>
        <w:t>, pp 70-136</w:t>
      </w:r>
    </w:p>
    <w:p w:rsidR="00935844" w:rsidRDefault="00935844" w:rsidP="00336342"/>
    <w:p w:rsidR="00935844" w:rsidRDefault="00935844" w:rsidP="00336342">
      <w:r>
        <w:t>Nov. 25</w:t>
      </w:r>
      <w:r w:rsidRPr="00935844">
        <w:rPr>
          <w:vertAlign w:val="superscript"/>
        </w:rPr>
        <w:t>th</w:t>
      </w:r>
      <w:r>
        <w:t>:</w:t>
      </w:r>
      <w:r>
        <w:tab/>
        <w:t xml:space="preserve">Bessie Head, </w:t>
      </w:r>
      <w:proofErr w:type="gramStart"/>
      <w:r>
        <w:rPr>
          <w:i/>
        </w:rPr>
        <w:t>A</w:t>
      </w:r>
      <w:proofErr w:type="gramEnd"/>
      <w:r>
        <w:rPr>
          <w:i/>
        </w:rPr>
        <w:t xml:space="preserve"> Question of Power</w:t>
      </w:r>
      <w:r>
        <w:t>, pp 136-206</w:t>
      </w:r>
    </w:p>
    <w:p w:rsidR="00B10570" w:rsidRDefault="00B10570" w:rsidP="00336342"/>
    <w:p w:rsidR="00B10570" w:rsidRPr="00B10570" w:rsidRDefault="00B10570" w:rsidP="00336342">
      <w:pPr>
        <w:rPr>
          <w:b/>
        </w:rPr>
      </w:pPr>
      <w:r>
        <w:rPr>
          <w:b/>
        </w:rPr>
        <w:t>Summary of 3 critical sources due (Nov 25)</w:t>
      </w:r>
    </w:p>
    <w:p w:rsidR="00935844" w:rsidRDefault="00935844" w:rsidP="00336342"/>
    <w:p w:rsidR="00935844" w:rsidRDefault="00935844" w:rsidP="00336342">
      <w:pPr>
        <w:rPr>
          <w:i/>
        </w:rPr>
      </w:pPr>
      <w:r>
        <w:t>Dec. 2</w:t>
      </w:r>
      <w:r w:rsidRPr="00935844">
        <w:rPr>
          <w:vertAlign w:val="superscript"/>
        </w:rPr>
        <w:t>nd</w:t>
      </w:r>
      <w:r w:rsidR="0065206C">
        <w:t>:</w:t>
      </w:r>
      <w:r w:rsidR="0065206C">
        <w:tab/>
        <w:t xml:space="preserve">The </w:t>
      </w:r>
      <w:proofErr w:type="spellStart"/>
      <w:r w:rsidR="0065206C">
        <w:t>Wa</w:t>
      </w:r>
      <w:r>
        <w:t>chowski's</w:t>
      </w:r>
      <w:proofErr w:type="spellEnd"/>
      <w:r>
        <w:t xml:space="preserve"> </w:t>
      </w:r>
      <w:r>
        <w:rPr>
          <w:i/>
        </w:rPr>
        <w:t>Cloud Atlas</w:t>
      </w:r>
    </w:p>
    <w:p w:rsidR="00840AE7" w:rsidRDefault="00840AE7" w:rsidP="00336342">
      <w:pPr>
        <w:rPr>
          <w:i/>
        </w:rPr>
      </w:pPr>
      <w:r>
        <w:lastRenderedPageBreak/>
        <w:tab/>
      </w:r>
      <w:r>
        <w:tab/>
        <w:t xml:space="preserve">William </w:t>
      </w:r>
      <w:proofErr w:type="spellStart"/>
      <w:r>
        <w:t>Edelglass</w:t>
      </w:r>
      <w:proofErr w:type="spellEnd"/>
      <w:r>
        <w:t xml:space="preserve"> and </w:t>
      </w:r>
      <w:proofErr w:type="spellStart"/>
      <w:r>
        <w:t>Thich</w:t>
      </w:r>
      <w:proofErr w:type="spellEnd"/>
      <w:r>
        <w:t xml:space="preserve"> </w:t>
      </w:r>
      <w:proofErr w:type="spellStart"/>
      <w:r>
        <w:t>Nhat</w:t>
      </w:r>
      <w:proofErr w:type="spellEnd"/>
      <w:r>
        <w:t xml:space="preserve"> </w:t>
      </w:r>
      <w:proofErr w:type="spellStart"/>
      <w:r>
        <w:t>Hanh</w:t>
      </w:r>
      <w:proofErr w:type="spellEnd"/>
      <w:r>
        <w:t xml:space="preserve">: </w:t>
      </w:r>
      <w:proofErr w:type="spellStart"/>
      <w:r>
        <w:rPr>
          <w:i/>
        </w:rPr>
        <w:t>Interbeing</w:t>
      </w:r>
      <w:proofErr w:type="spellEnd"/>
      <w:r>
        <w:rPr>
          <w:i/>
        </w:rPr>
        <w:t xml:space="preserve">: Fourteen Guidelines for Engaged </w:t>
      </w:r>
    </w:p>
    <w:p w:rsidR="00840AE7" w:rsidRDefault="00840AE7" w:rsidP="00840AE7">
      <w:pPr>
        <w:ind w:left="720" w:firstLine="720"/>
      </w:pPr>
      <w:r>
        <w:rPr>
          <w:i/>
        </w:rPr>
        <w:t>Buddhism</w:t>
      </w:r>
      <w:r w:rsidR="007A57B3">
        <w:t>, pp</w:t>
      </w:r>
      <w:r>
        <w:t xml:space="preserve"> 419-427</w:t>
      </w:r>
    </w:p>
    <w:p w:rsidR="009C41FA" w:rsidRDefault="009C41FA" w:rsidP="009C41FA"/>
    <w:p w:rsidR="009C41FA" w:rsidRDefault="009C41FA" w:rsidP="009C41FA">
      <w:pPr>
        <w:rPr>
          <w:i/>
        </w:rPr>
      </w:pPr>
      <w:r>
        <w:t>Dec. 4</w:t>
      </w:r>
      <w:r w:rsidRPr="009C41FA">
        <w:rPr>
          <w:vertAlign w:val="superscript"/>
        </w:rPr>
        <w:t>th</w:t>
      </w:r>
      <w:r>
        <w:t xml:space="preserve">: </w:t>
      </w:r>
      <w:r>
        <w:tab/>
        <w:t xml:space="preserve">Spike </w:t>
      </w:r>
      <w:proofErr w:type="spellStart"/>
      <w:r>
        <w:t>Jonze</w:t>
      </w:r>
      <w:proofErr w:type="spellEnd"/>
      <w:r>
        <w:t xml:space="preserve">, </w:t>
      </w:r>
      <w:r>
        <w:rPr>
          <w:i/>
        </w:rPr>
        <w:t>Her</w:t>
      </w:r>
    </w:p>
    <w:p w:rsidR="00F90B76" w:rsidRPr="00F90B76" w:rsidRDefault="00231B44" w:rsidP="009C41FA">
      <w:r>
        <w:rPr>
          <w:i/>
        </w:rPr>
        <w:tab/>
      </w:r>
      <w:r>
        <w:rPr>
          <w:i/>
        </w:rPr>
        <w:tab/>
      </w:r>
      <w:r>
        <w:t xml:space="preserve">Nam June Paik, </w:t>
      </w:r>
      <w:r>
        <w:rPr>
          <w:i/>
        </w:rPr>
        <w:t>Zen for Film</w:t>
      </w:r>
      <w:r w:rsidR="00F90B76">
        <w:rPr>
          <w:i/>
        </w:rPr>
        <w:t xml:space="preserve"> </w:t>
      </w:r>
      <w:r w:rsidR="00F90B76">
        <w:t>(</w:t>
      </w:r>
      <w:r w:rsidR="00F90B76" w:rsidRPr="00F90B76">
        <w:t>https://www.youtube.com/watch?v=8z1sOsIrshU</w:t>
      </w:r>
      <w:r w:rsidR="00F90B76">
        <w:t>)</w:t>
      </w:r>
    </w:p>
    <w:p w:rsidR="00231B44" w:rsidRDefault="00231B44" w:rsidP="009C41FA">
      <w:r>
        <w:tab/>
      </w:r>
      <w:r>
        <w:tab/>
      </w:r>
      <w:r w:rsidR="00F90B76">
        <w:t xml:space="preserve">Alan Watts, </w:t>
      </w:r>
      <w:r w:rsidR="00F90B76">
        <w:rPr>
          <w:i/>
        </w:rPr>
        <w:t xml:space="preserve">Death </w:t>
      </w:r>
      <w:r w:rsidR="00F90B76">
        <w:t>(</w:t>
      </w:r>
      <w:r w:rsidR="00F90B76" w:rsidRPr="00456ADA">
        <w:t>https://www.youtube.com/watch?v=K0mdOvNEUiA</w:t>
      </w:r>
      <w:r w:rsidR="00F90B76">
        <w:t>)</w:t>
      </w:r>
    </w:p>
    <w:p w:rsidR="009C41FA" w:rsidRDefault="00F90B76" w:rsidP="009C41FA">
      <w:r>
        <w:tab/>
      </w:r>
      <w:r>
        <w:tab/>
      </w:r>
    </w:p>
    <w:p w:rsidR="009C41FA" w:rsidRDefault="009C41FA" w:rsidP="009C41FA">
      <w:r>
        <w:t>Dec. 9</w:t>
      </w:r>
      <w:r w:rsidRPr="009C41FA">
        <w:rPr>
          <w:vertAlign w:val="superscript"/>
        </w:rPr>
        <w:t>th</w:t>
      </w:r>
      <w:r>
        <w:t>:</w:t>
      </w:r>
      <w:r>
        <w:tab/>
        <w:t>Wrap-up</w:t>
      </w:r>
    </w:p>
    <w:p w:rsidR="00C04313" w:rsidRDefault="00C04313" w:rsidP="009C41FA"/>
    <w:p w:rsidR="00C04313" w:rsidRPr="00B10570" w:rsidRDefault="00B10570" w:rsidP="009C41FA">
      <w:pPr>
        <w:rPr>
          <w:b/>
        </w:rPr>
      </w:pPr>
      <w:r>
        <w:rPr>
          <w:b/>
        </w:rPr>
        <w:t xml:space="preserve">Final paper due </w:t>
      </w:r>
      <w:r w:rsidR="004A1BF8">
        <w:rPr>
          <w:b/>
        </w:rPr>
        <w:t>12/15</w:t>
      </w:r>
    </w:p>
    <w:p w:rsidR="00B81425" w:rsidRPr="00B81425" w:rsidRDefault="005F0198" w:rsidP="00981BB0">
      <w:r>
        <w:tab/>
      </w:r>
      <w:r>
        <w:tab/>
      </w:r>
    </w:p>
    <w:sectPr w:rsidR="00B81425" w:rsidRPr="00B8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B6732"/>
    <w:multiLevelType w:val="hybridMultilevel"/>
    <w:tmpl w:val="54C44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97021"/>
    <w:multiLevelType w:val="multilevel"/>
    <w:tmpl w:val="BFA4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B0"/>
    <w:rsid w:val="000067E1"/>
    <w:rsid w:val="000B1B05"/>
    <w:rsid w:val="0012315A"/>
    <w:rsid w:val="0013294E"/>
    <w:rsid w:val="0017611C"/>
    <w:rsid w:val="001F645A"/>
    <w:rsid w:val="00231B44"/>
    <w:rsid w:val="00336342"/>
    <w:rsid w:val="00387AEB"/>
    <w:rsid w:val="00442871"/>
    <w:rsid w:val="00456ADA"/>
    <w:rsid w:val="004A1BF8"/>
    <w:rsid w:val="004C565C"/>
    <w:rsid w:val="00552CB9"/>
    <w:rsid w:val="00595E65"/>
    <w:rsid w:val="005F0198"/>
    <w:rsid w:val="0065206C"/>
    <w:rsid w:val="00720AEA"/>
    <w:rsid w:val="007A57B3"/>
    <w:rsid w:val="00840AE7"/>
    <w:rsid w:val="00935844"/>
    <w:rsid w:val="00981BB0"/>
    <w:rsid w:val="00981FE5"/>
    <w:rsid w:val="009C41FA"/>
    <w:rsid w:val="009C5156"/>
    <w:rsid w:val="00A102B3"/>
    <w:rsid w:val="00A16B91"/>
    <w:rsid w:val="00A31C0D"/>
    <w:rsid w:val="00AB517F"/>
    <w:rsid w:val="00B10570"/>
    <w:rsid w:val="00B81425"/>
    <w:rsid w:val="00C04313"/>
    <w:rsid w:val="00C51584"/>
    <w:rsid w:val="00C519BA"/>
    <w:rsid w:val="00C85E7B"/>
    <w:rsid w:val="00E7644D"/>
    <w:rsid w:val="00F9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AEE1-B31F-4F89-B95F-77645E5C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4C565C"/>
    <w:rPr>
      <w:i/>
      <w:iCs/>
    </w:rPr>
  </w:style>
  <w:style w:type="paragraph" w:styleId="ListParagraph">
    <w:name w:val="List Paragraph"/>
    <w:basedOn w:val="Normal"/>
    <w:uiPriority w:val="34"/>
    <w:qFormat/>
    <w:rsid w:val="004C565C"/>
    <w:pPr>
      <w:ind w:left="720"/>
      <w:contextualSpacing/>
    </w:pPr>
  </w:style>
  <w:style w:type="character" w:styleId="Hyperlink">
    <w:name w:val="Hyperlink"/>
    <w:basedOn w:val="DefaultParagraphFont"/>
    <w:uiPriority w:val="99"/>
    <w:unhideWhenUsed/>
    <w:rsid w:val="00F90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675">
      <w:bodyDiv w:val="1"/>
      <w:marLeft w:val="0"/>
      <w:marRight w:val="0"/>
      <w:marTop w:val="0"/>
      <w:marBottom w:val="0"/>
      <w:divBdr>
        <w:top w:val="none" w:sz="0" w:space="0" w:color="auto"/>
        <w:left w:val="none" w:sz="0" w:space="0" w:color="auto"/>
        <w:bottom w:val="none" w:sz="0" w:space="0" w:color="auto"/>
        <w:right w:val="none" w:sz="0" w:space="0" w:color="auto"/>
      </w:divBdr>
      <w:divsChild>
        <w:div w:id="658004922">
          <w:marLeft w:val="45"/>
          <w:marRight w:val="45"/>
          <w:marTop w:val="0"/>
          <w:marBottom w:val="0"/>
          <w:divBdr>
            <w:top w:val="none" w:sz="0" w:space="0" w:color="auto"/>
            <w:left w:val="none" w:sz="0" w:space="0" w:color="auto"/>
            <w:bottom w:val="none" w:sz="0" w:space="0" w:color="auto"/>
            <w:right w:val="none" w:sz="0" w:space="0" w:color="auto"/>
          </w:divBdr>
          <w:divsChild>
            <w:div w:id="10652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3811">
      <w:bodyDiv w:val="1"/>
      <w:marLeft w:val="0"/>
      <w:marRight w:val="0"/>
      <w:marTop w:val="0"/>
      <w:marBottom w:val="0"/>
      <w:divBdr>
        <w:top w:val="none" w:sz="0" w:space="0" w:color="auto"/>
        <w:left w:val="none" w:sz="0" w:space="0" w:color="auto"/>
        <w:bottom w:val="none" w:sz="0" w:space="0" w:color="auto"/>
        <w:right w:val="none" w:sz="0" w:space="0" w:color="auto"/>
      </w:divBdr>
      <w:divsChild>
        <w:div w:id="1137837527">
          <w:marLeft w:val="0"/>
          <w:marRight w:val="0"/>
          <w:marTop w:val="0"/>
          <w:marBottom w:val="0"/>
          <w:divBdr>
            <w:top w:val="none" w:sz="0" w:space="0" w:color="auto"/>
            <w:left w:val="none" w:sz="0" w:space="0" w:color="auto"/>
            <w:bottom w:val="none" w:sz="0" w:space="0" w:color="auto"/>
            <w:right w:val="none" w:sz="0" w:space="0" w:color="auto"/>
          </w:divBdr>
        </w:div>
        <w:div w:id="433673298">
          <w:marLeft w:val="0"/>
          <w:marRight w:val="0"/>
          <w:marTop w:val="0"/>
          <w:marBottom w:val="0"/>
          <w:divBdr>
            <w:top w:val="none" w:sz="0" w:space="0" w:color="auto"/>
            <w:left w:val="none" w:sz="0" w:space="0" w:color="auto"/>
            <w:bottom w:val="none" w:sz="0" w:space="0" w:color="auto"/>
            <w:right w:val="none" w:sz="0" w:space="0" w:color="auto"/>
          </w:divBdr>
        </w:div>
        <w:div w:id="2064597601">
          <w:marLeft w:val="0"/>
          <w:marRight w:val="0"/>
          <w:marTop w:val="0"/>
          <w:marBottom w:val="0"/>
          <w:divBdr>
            <w:top w:val="none" w:sz="0" w:space="0" w:color="auto"/>
            <w:left w:val="none" w:sz="0" w:space="0" w:color="auto"/>
            <w:bottom w:val="none" w:sz="0" w:space="0" w:color="auto"/>
            <w:right w:val="none" w:sz="0" w:space="0" w:color="auto"/>
          </w:divBdr>
        </w:div>
        <w:div w:id="596132650">
          <w:marLeft w:val="0"/>
          <w:marRight w:val="0"/>
          <w:marTop w:val="0"/>
          <w:marBottom w:val="0"/>
          <w:divBdr>
            <w:top w:val="none" w:sz="0" w:space="0" w:color="auto"/>
            <w:left w:val="none" w:sz="0" w:space="0" w:color="auto"/>
            <w:bottom w:val="none" w:sz="0" w:space="0" w:color="auto"/>
            <w:right w:val="none" w:sz="0" w:space="0" w:color="auto"/>
          </w:divBdr>
        </w:div>
        <w:div w:id="1266961670">
          <w:marLeft w:val="0"/>
          <w:marRight w:val="0"/>
          <w:marTop w:val="0"/>
          <w:marBottom w:val="0"/>
          <w:divBdr>
            <w:top w:val="none" w:sz="0" w:space="0" w:color="auto"/>
            <w:left w:val="none" w:sz="0" w:space="0" w:color="auto"/>
            <w:bottom w:val="none" w:sz="0" w:space="0" w:color="auto"/>
            <w:right w:val="none" w:sz="0" w:space="0" w:color="auto"/>
          </w:divBdr>
        </w:div>
        <w:div w:id="1878397179">
          <w:marLeft w:val="0"/>
          <w:marRight w:val="0"/>
          <w:marTop w:val="0"/>
          <w:marBottom w:val="0"/>
          <w:divBdr>
            <w:top w:val="none" w:sz="0" w:space="0" w:color="auto"/>
            <w:left w:val="none" w:sz="0" w:space="0" w:color="auto"/>
            <w:bottom w:val="none" w:sz="0" w:space="0" w:color="auto"/>
            <w:right w:val="none" w:sz="0" w:space="0" w:color="auto"/>
          </w:divBdr>
        </w:div>
        <w:div w:id="1883320484">
          <w:marLeft w:val="0"/>
          <w:marRight w:val="0"/>
          <w:marTop w:val="0"/>
          <w:marBottom w:val="0"/>
          <w:divBdr>
            <w:top w:val="none" w:sz="0" w:space="0" w:color="auto"/>
            <w:left w:val="none" w:sz="0" w:space="0" w:color="auto"/>
            <w:bottom w:val="none" w:sz="0" w:space="0" w:color="auto"/>
            <w:right w:val="none" w:sz="0" w:space="0" w:color="auto"/>
          </w:divBdr>
        </w:div>
      </w:divsChild>
    </w:div>
    <w:div w:id="910891458">
      <w:bodyDiv w:val="1"/>
      <w:marLeft w:val="0"/>
      <w:marRight w:val="0"/>
      <w:marTop w:val="0"/>
      <w:marBottom w:val="0"/>
      <w:divBdr>
        <w:top w:val="none" w:sz="0" w:space="0" w:color="auto"/>
        <w:left w:val="none" w:sz="0" w:space="0" w:color="auto"/>
        <w:bottom w:val="none" w:sz="0" w:space="0" w:color="auto"/>
        <w:right w:val="none" w:sz="0" w:space="0" w:color="auto"/>
      </w:divBdr>
      <w:divsChild>
        <w:div w:id="1975284118">
          <w:marLeft w:val="0"/>
          <w:marRight w:val="0"/>
          <w:marTop w:val="0"/>
          <w:marBottom w:val="0"/>
          <w:divBdr>
            <w:top w:val="none" w:sz="0" w:space="0" w:color="auto"/>
            <w:left w:val="none" w:sz="0" w:space="0" w:color="auto"/>
            <w:bottom w:val="none" w:sz="0" w:space="0" w:color="auto"/>
            <w:right w:val="none" w:sz="0" w:space="0" w:color="auto"/>
          </w:divBdr>
        </w:div>
        <w:div w:id="953753416">
          <w:marLeft w:val="0"/>
          <w:marRight w:val="0"/>
          <w:marTop w:val="0"/>
          <w:marBottom w:val="0"/>
          <w:divBdr>
            <w:top w:val="none" w:sz="0" w:space="0" w:color="auto"/>
            <w:left w:val="none" w:sz="0" w:space="0" w:color="auto"/>
            <w:bottom w:val="none" w:sz="0" w:space="0" w:color="auto"/>
            <w:right w:val="none" w:sz="0" w:space="0" w:color="auto"/>
          </w:divBdr>
        </w:div>
        <w:div w:id="454059406">
          <w:marLeft w:val="0"/>
          <w:marRight w:val="0"/>
          <w:marTop w:val="0"/>
          <w:marBottom w:val="0"/>
          <w:divBdr>
            <w:top w:val="none" w:sz="0" w:space="0" w:color="auto"/>
            <w:left w:val="none" w:sz="0" w:space="0" w:color="auto"/>
            <w:bottom w:val="none" w:sz="0" w:space="0" w:color="auto"/>
            <w:right w:val="none" w:sz="0" w:space="0" w:color="auto"/>
          </w:divBdr>
        </w:div>
        <w:div w:id="320546848">
          <w:marLeft w:val="0"/>
          <w:marRight w:val="0"/>
          <w:marTop w:val="0"/>
          <w:marBottom w:val="0"/>
          <w:divBdr>
            <w:top w:val="none" w:sz="0" w:space="0" w:color="auto"/>
            <w:left w:val="none" w:sz="0" w:space="0" w:color="auto"/>
            <w:bottom w:val="none" w:sz="0" w:space="0" w:color="auto"/>
            <w:right w:val="none" w:sz="0" w:space="0" w:color="auto"/>
          </w:divBdr>
        </w:div>
        <w:div w:id="2044362507">
          <w:marLeft w:val="0"/>
          <w:marRight w:val="0"/>
          <w:marTop w:val="0"/>
          <w:marBottom w:val="0"/>
          <w:divBdr>
            <w:top w:val="none" w:sz="0" w:space="0" w:color="auto"/>
            <w:left w:val="none" w:sz="0" w:space="0" w:color="auto"/>
            <w:bottom w:val="none" w:sz="0" w:space="0" w:color="auto"/>
            <w:right w:val="none" w:sz="0" w:space="0" w:color="auto"/>
          </w:divBdr>
        </w:div>
        <w:div w:id="1913350337">
          <w:marLeft w:val="0"/>
          <w:marRight w:val="0"/>
          <w:marTop w:val="0"/>
          <w:marBottom w:val="0"/>
          <w:divBdr>
            <w:top w:val="none" w:sz="0" w:space="0" w:color="auto"/>
            <w:left w:val="none" w:sz="0" w:space="0" w:color="auto"/>
            <w:bottom w:val="none" w:sz="0" w:space="0" w:color="auto"/>
            <w:right w:val="none" w:sz="0" w:space="0" w:color="auto"/>
          </w:divBdr>
        </w:div>
        <w:div w:id="1389720308">
          <w:marLeft w:val="0"/>
          <w:marRight w:val="0"/>
          <w:marTop w:val="0"/>
          <w:marBottom w:val="0"/>
          <w:divBdr>
            <w:top w:val="none" w:sz="0" w:space="0" w:color="auto"/>
            <w:left w:val="none" w:sz="0" w:space="0" w:color="auto"/>
            <w:bottom w:val="none" w:sz="0" w:space="0" w:color="auto"/>
            <w:right w:val="none" w:sz="0" w:space="0" w:color="auto"/>
          </w:divBdr>
        </w:div>
      </w:divsChild>
    </w:div>
    <w:div w:id="1307512747">
      <w:bodyDiv w:val="1"/>
      <w:marLeft w:val="0"/>
      <w:marRight w:val="0"/>
      <w:marTop w:val="0"/>
      <w:marBottom w:val="0"/>
      <w:divBdr>
        <w:top w:val="none" w:sz="0" w:space="0" w:color="auto"/>
        <w:left w:val="none" w:sz="0" w:space="0" w:color="auto"/>
        <w:bottom w:val="none" w:sz="0" w:space="0" w:color="auto"/>
        <w:right w:val="none" w:sz="0" w:space="0" w:color="auto"/>
      </w:divBdr>
      <w:divsChild>
        <w:div w:id="863134308">
          <w:marLeft w:val="45"/>
          <w:marRight w:val="45"/>
          <w:marTop w:val="0"/>
          <w:marBottom w:val="0"/>
          <w:divBdr>
            <w:top w:val="none" w:sz="0" w:space="0" w:color="auto"/>
            <w:left w:val="none" w:sz="0" w:space="0" w:color="auto"/>
            <w:bottom w:val="none" w:sz="0" w:space="0" w:color="auto"/>
            <w:right w:val="none" w:sz="0" w:space="0" w:color="auto"/>
          </w:divBdr>
          <w:divsChild>
            <w:div w:id="6075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avialpert</dc:creator>
  <cp:keywords/>
  <dc:description/>
  <cp:lastModifiedBy>avialpert</cp:lastModifiedBy>
  <cp:revision>19</cp:revision>
  <dcterms:created xsi:type="dcterms:W3CDTF">2014-08-14T16:15:00Z</dcterms:created>
  <dcterms:modified xsi:type="dcterms:W3CDTF">2014-10-19T20:33:00Z</dcterms:modified>
</cp:coreProperties>
</file>